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10" w:rsidRDefault="00DC0A10" w:rsidP="00DC0A10">
      <w:pPr>
        <w:rPr>
          <w:lang w:val="en-US"/>
        </w:rPr>
      </w:pPr>
    </w:p>
    <w:p w:rsidR="00DC0A10" w:rsidRPr="00DC0A10" w:rsidRDefault="00DC0A10" w:rsidP="00DC0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10">
        <w:rPr>
          <w:rFonts w:ascii="Times New Roman" w:hAnsi="Times New Roman" w:cs="Times New Roman"/>
          <w:b/>
          <w:sz w:val="28"/>
          <w:szCs w:val="28"/>
        </w:rPr>
        <w:t>УПРАВЛЕНИЕ ПО ОХРАНЕ И ИСПОЛЬЗОВАНИЮ ОБЪЕКТОВ ЖИВОТНОГО МИРА И ВОДНЫХ БИОЛОГИЧЕСКИХ РЕСУРСОВ РЕСПУБЛИКИ АДЫГЕЯ</w:t>
      </w:r>
    </w:p>
    <w:p w:rsidR="00DC0A10" w:rsidRDefault="00DC0A10" w:rsidP="00DC0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1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4276C" w:rsidRDefault="0054276C" w:rsidP="00DC0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76C">
        <w:rPr>
          <w:rFonts w:ascii="Times New Roman" w:hAnsi="Times New Roman" w:cs="Times New Roman"/>
          <w:sz w:val="28"/>
          <w:szCs w:val="28"/>
        </w:rPr>
        <w:t>«</w:t>
      </w:r>
      <w:r w:rsidRPr="0054276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4276C">
        <w:rPr>
          <w:rFonts w:ascii="Times New Roman" w:hAnsi="Times New Roman" w:cs="Times New Roman"/>
          <w:sz w:val="28"/>
          <w:szCs w:val="28"/>
        </w:rPr>
        <w:t xml:space="preserve">» </w:t>
      </w:r>
      <w:r w:rsidRPr="0054276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54276C">
        <w:rPr>
          <w:rFonts w:ascii="Times New Roman" w:hAnsi="Times New Roman" w:cs="Times New Roman"/>
          <w:sz w:val="28"/>
          <w:szCs w:val="28"/>
        </w:rPr>
        <w:t xml:space="preserve"> 2016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4276C">
        <w:rPr>
          <w:rFonts w:ascii="Times New Roman" w:hAnsi="Times New Roman" w:cs="Times New Roman"/>
          <w:sz w:val="28"/>
          <w:szCs w:val="28"/>
        </w:rPr>
        <w:t xml:space="preserve">   № </w:t>
      </w:r>
      <w:r w:rsidRPr="0054276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4276C">
        <w:rPr>
          <w:rFonts w:ascii="Times New Roman" w:hAnsi="Times New Roman" w:cs="Times New Roman"/>
          <w:sz w:val="28"/>
          <w:szCs w:val="28"/>
        </w:rPr>
        <w:t>-пр</w:t>
      </w:r>
    </w:p>
    <w:p w:rsidR="0054276C" w:rsidRPr="0054276C" w:rsidRDefault="0054276C" w:rsidP="00DC0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886384" w:rsidRPr="003619BE" w:rsidRDefault="00886384" w:rsidP="003619B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6254" w:rsidRDefault="009B6254" w:rsidP="003619BE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по охране и использованию объектов животного мира и водных биологических ресурсов от 19 августа 2015 года № 76-пр «Об утверждении Ведомственного перечня </w:t>
      </w:r>
      <w:r w:rsidRPr="00631222">
        <w:rPr>
          <w:rFonts w:ascii="Times New Roman" w:hAnsi="Times New Roman" w:cs="Times New Roman"/>
          <w:bCs/>
          <w:sz w:val="28"/>
          <w:szCs w:val="28"/>
        </w:rPr>
        <w:t>государственных услуг (работ), оказываемых (выполняемых) находящимися в ведении Управления по охране и использованию объектов животного мира и водных биологических ресурсов Республики Адыгея подведомственными государственными учреждениями в качестве основных видов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B6254" w:rsidRDefault="009B6254" w:rsidP="00886384">
      <w:pPr>
        <w:pStyle w:val="a6"/>
        <w:ind w:left="-851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9BE" w:rsidRPr="003619BE" w:rsidRDefault="009B6254" w:rsidP="003619BE">
      <w:pPr>
        <w:pStyle w:val="a6"/>
        <w:ind w:firstLine="851"/>
        <w:jc w:val="both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</w:t>
      </w:r>
      <w:r w:rsidR="00135AA2">
        <w:rPr>
          <w:rFonts w:ascii="Times New Roman" w:hAnsi="Times New Roman" w:cs="Times New Roman"/>
          <w:sz w:val="28"/>
          <w:szCs w:val="28"/>
        </w:rPr>
        <w:t xml:space="preserve"> в соответствие «Ведомственного перечня </w:t>
      </w:r>
      <w:r w:rsidR="00135AA2" w:rsidRPr="00631222">
        <w:rPr>
          <w:rFonts w:ascii="Times New Roman" w:hAnsi="Times New Roman" w:cs="Times New Roman"/>
          <w:bCs/>
          <w:sz w:val="28"/>
          <w:szCs w:val="28"/>
        </w:rPr>
        <w:t>государственных услуг (работ), оказываемых (выполняемых) находящимися в ведении Управления по охране и использованию объектов животного мира и водных биологических ресурсов Республики Адыгея подведомственными государственными учреждениями в качестве основных видов деятельности</w:t>
      </w:r>
      <w:r w:rsidR="00135AA2">
        <w:rPr>
          <w:rFonts w:ascii="Times New Roman" w:hAnsi="Times New Roman" w:cs="Times New Roman"/>
          <w:bCs/>
          <w:sz w:val="28"/>
          <w:szCs w:val="28"/>
        </w:rPr>
        <w:t xml:space="preserve">» утвержденный </w:t>
      </w:r>
      <w:r w:rsidR="008C2E63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5D6901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642CDB">
        <w:rPr>
          <w:rFonts w:ascii="Times New Roman" w:hAnsi="Times New Roman" w:cs="Times New Roman"/>
          <w:sz w:val="28"/>
          <w:szCs w:val="28"/>
        </w:rPr>
        <w:t xml:space="preserve">от 19 августа 2015 года № 76-пр «Об утверждении Ведомственного перечня </w:t>
      </w:r>
      <w:r w:rsidR="00642CDB" w:rsidRPr="00631222">
        <w:rPr>
          <w:rFonts w:ascii="Times New Roman" w:hAnsi="Times New Roman" w:cs="Times New Roman"/>
          <w:bCs/>
          <w:sz w:val="28"/>
          <w:szCs w:val="28"/>
        </w:rPr>
        <w:t>государственных услуг (работ), оказываемых (выполняемых) находящимися в ведении Управления по охране и использованию объектов животного мира и водных биологических ресурсов Республики Адыгея подведомственными государственными учреждениями в качестве основных видов деятельности</w:t>
      </w:r>
      <w:r w:rsidR="00642CD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C2E63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</w:t>
      </w:r>
      <w:r w:rsidR="00135AA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26 февраля 2014 года № 151 «</w:t>
      </w:r>
      <w:r w:rsidR="00243ED1" w:rsidRPr="00243ED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r w:rsidR="0047446E">
        <w:rPr>
          <w:rStyle w:val="apple-converted-space"/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»</w:t>
      </w:r>
    </w:p>
    <w:p w:rsidR="009B6254" w:rsidRDefault="009B6254" w:rsidP="003619BE">
      <w:pPr>
        <w:pStyle w:val="a4"/>
        <w:ind w:firstLine="3261"/>
        <w:rPr>
          <w:sz w:val="20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B6254" w:rsidRPr="008C2E63" w:rsidRDefault="009B6254" w:rsidP="009B6254">
      <w:pPr>
        <w:pStyle w:val="a4"/>
        <w:jc w:val="center"/>
        <w:rPr>
          <w:sz w:val="28"/>
          <w:szCs w:val="28"/>
        </w:rPr>
      </w:pPr>
    </w:p>
    <w:p w:rsidR="009B6254" w:rsidRDefault="009B6254" w:rsidP="003619BE">
      <w:pPr>
        <w:pStyle w:val="a4"/>
        <w:tabs>
          <w:tab w:val="left" w:pos="110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приложение к приказу Управления по охране и использованию объектов животного мира и водных биологических ресурсов от 19 августа 2015 года № 76-пр «Об утверждении Ведомственного перечня </w:t>
      </w:r>
      <w:r w:rsidRPr="00631222">
        <w:rPr>
          <w:bCs/>
          <w:sz w:val="28"/>
          <w:szCs w:val="28"/>
        </w:rPr>
        <w:lastRenderedPageBreak/>
        <w:t>государственных услуг (работ), оказываемых (выполняемых)</w:t>
      </w:r>
      <w:r>
        <w:rPr>
          <w:bCs/>
          <w:sz w:val="28"/>
          <w:szCs w:val="28"/>
        </w:rPr>
        <w:t>,</w:t>
      </w:r>
      <w:r w:rsidRPr="00631222">
        <w:rPr>
          <w:bCs/>
          <w:sz w:val="28"/>
          <w:szCs w:val="28"/>
        </w:rPr>
        <w:t xml:space="preserve"> находящимися в ведении Управления по охране и использованию объектов животного мира и водных биологических ресурсов Республики Адыгея</w:t>
      </w:r>
      <w:r>
        <w:rPr>
          <w:bCs/>
          <w:sz w:val="28"/>
          <w:szCs w:val="28"/>
        </w:rPr>
        <w:t>,</w:t>
      </w:r>
      <w:r w:rsidRPr="00631222">
        <w:rPr>
          <w:bCs/>
          <w:sz w:val="28"/>
          <w:szCs w:val="28"/>
        </w:rPr>
        <w:t xml:space="preserve"> подведомственными государственными учреждениями в качестве основных видов деятельности</w:t>
      </w:r>
      <w:r>
        <w:rPr>
          <w:sz w:val="28"/>
          <w:szCs w:val="28"/>
        </w:rPr>
        <w:t xml:space="preserve">» </w:t>
      </w:r>
      <w:r w:rsidR="00FC1C8E">
        <w:rPr>
          <w:sz w:val="28"/>
          <w:szCs w:val="28"/>
        </w:rPr>
        <w:t>в новой редакции</w:t>
      </w:r>
      <w:r>
        <w:rPr>
          <w:sz w:val="28"/>
          <w:szCs w:val="28"/>
        </w:rPr>
        <w:t>согласно приложению.</w:t>
      </w:r>
    </w:p>
    <w:p w:rsidR="009B6254" w:rsidRPr="001E5620" w:rsidRDefault="009B6254" w:rsidP="003619BE">
      <w:pPr>
        <w:pStyle w:val="a4"/>
        <w:tabs>
          <w:tab w:val="left" w:pos="110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Ведущему консультанту МТО Управления</w:t>
      </w:r>
      <w:r w:rsidR="00DC0A10">
        <w:rPr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Мукову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В.В. в сроки, установленные законодательством:</w:t>
      </w:r>
    </w:p>
    <w:p w:rsidR="009B6254" w:rsidRDefault="009B6254" w:rsidP="003619BE">
      <w:pPr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обеспечить размещение настоящего приказа на сайте Управления по охране и использованию объектов животного мира и водных биологических ресурсов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Адыгея.</w:t>
      </w:r>
    </w:p>
    <w:p w:rsidR="009B6254" w:rsidRDefault="009B6254" w:rsidP="003619BE">
      <w:pPr>
        <w:pStyle w:val="a4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направить настоящий приказ в Управление Министерства юстиции Российской Федерации по Республике Адыгея для включения в федеральный регистр нормативных правовых актов субъектов Российской Федерации.</w:t>
      </w:r>
    </w:p>
    <w:p w:rsidR="009B6254" w:rsidRDefault="009B6254" w:rsidP="003619BE">
      <w:pPr>
        <w:pStyle w:val="a4"/>
        <w:tabs>
          <w:tab w:val="left" w:pos="86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</w:t>
      </w:r>
      <w:r w:rsidR="00A93A73">
        <w:rPr>
          <w:sz w:val="28"/>
          <w:szCs w:val="28"/>
        </w:rPr>
        <w:t>возложить на заместителя начальника Управления</w:t>
      </w:r>
      <w:r>
        <w:rPr>
          <w:sz w:val="28"/>
          <w:szCs w:val="28"/>
        </w:rPr>
        <w:t>.</w:t>
      </w:r>
    </w:p>
    <w:p w:rsidR="009B6254" w:rsidRDefault="009B6254" w:rsidP="003619BE">
      <w:pPr>
        <w:pStyle w:val="a4"/>
        <w:ind w:firstLine="851"/>
        <w:rPr>
          <w:sz w:val="28"/>
        </w:rPr>
      </w:pPr>
    </w:p>
    <w:p w:rsidR="00886384" w:rsidRDefault="00886384" w:rsidP="003619BE">
      <w:pPr>
        <w:pStyle w:val="a4"/>
        <w:ind w:firstLine="851"/>
        <w:rPr>
          <w:sz w:val="28"/>
        </w:rPr>
      </w:pPr>
    </w:p>
    <w:p w:rsidR="00886384" w:rsidRDefault="00886384" w:rsidP="003619BE">
      <w:pPr>
        <w:pStyle w:val="a4"/>
        <w:ind w:firstLine="851"/>
        <w:rPr>
          <w:sz w:val="28"/>
        </w:rPr>
      </w:pPr>
    </w:p>
    <w:p w:rsidR="009B6254" w:rsidRDefault="009B6254" w:rsidP="003619BE">
      <w:pPr>
        <w:pStyle w:val="a4"/>
        <w:ind w:firstLine="0"/>
        <w:rPr>
          <w:color w:val="000000"/>
          <w:spacing w:val="-4"/>
          <w:sz w:val="28"/>
          <w:szCs w:val="28"/>
        </w:rPr>
      </w:pPr>
      <w:r>
        <w:rPr>
          <w:sz w:val="28"/>
        </w:rPr>
        <w:t>Начальник Управления</w:t>
      </w:r>
      <w:r w:rsidR="00DC0A10">
        <w:rPr>
          <w:sz w:val="28"/>
        </w:rPr>
        <w:t xml:space="preserve">                                                                   </w:t>
      </w:r>
      <w:r w:rsidR="00FB1342">
        <w:rPr>
          <w:sz w:val="28"/>
        </w:rPr>
        <w:t xml:space="preserve">   </w:t>
      </w:r>
      <w:r w:rsidR="00DC0A10">
        <w:rPr>
          <w:sz w:val="28"/>
        </w:rPr>
        <w:t xml:space="preserve">        </w:t>
      </w:r>
      <w:r w:rsidR="007447A0">
        <w:rPr>
          <w:sz w:val="28"/>
        </w:rPr>
        <w:t xml:space="preserve">  </w:t>
      </w:r>
      <w:r w:rsidR="00DC0A10">
        <w:rPr>
          <w:sz w:val="28"/>
        </w:rPr>
        <w:t xml:space="preserve">   </w:t>
      </w:r>
      <w:r>
        <w:rPr>
          <w:color w:val="000000"/>
          <w:spacing w:val="-4"/>
          <w:sz w:val="28"/>
          <w:szCs w:val="28"/>
        </w:rPr>
        <w:t>А.Р. Туов</w:t>
      </w:r>
    </w:p>
    <w:p w:rsidR="00DC07E5" w:rsidRPr="00FC1C8E" w:rsidRDefault="00DC07E5" w:rsidP="003619BE">
      <w:pPr>
        <w:pStyle w:val="a4"/>
        <w:ind w:firstLine="0"/>
        <w:rPr>
          <w:sz w:val="28"/>
        </w:rPr>
        <w:sectPr w:rsidR="00DC07E5" w:rsidRPr="00FC1C8E" w:rsidSect="00226F15">
          <w:pgSz w:w="11906" w:h="16838"/>
          <w:pgMar w:top="1134" w:right="566" w:bottom="1088" w:left="1560" w:header="720" w:footer="720" w:gutter="0"/>
          <w:cols w:space="720"/>
          <w:docGrid w:linePitch="600" w:charSpace="36864"/>
        </w:sectPr>
      </w:pPr>
    </w:p>
    <w:p w:rsidR="009B6254" w:rsidRPr="0047446E" w:rsidRDefault="009B6254" w:rsidP="0047446E">
      <w:pPr>
        <w:pStyle w:val="a6"/>
        <w:ind w:left="10490"/>
        <w:rPr>
          <w:rFonts w:ascii="Times New Roman" w:hAnsi="Times New Roman" w:cs="Times New Roman"/>
          <w:sz w:val="20"/>
          <w:szCs w:val="20"/>
        </w:rPr>
      </w:pPr>
      <w:r w:rsidRPr="004744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B6254" w:rsidRPr="0047446E" w:rsidRDefault="009B6254" w:rsidP="0047446E">
      <w:pPr>
        <w:pStyle w:val="a6"/>
        <w:ind w:left="10490"/>
        <w:rPr>
          <w:rFonts w:ascii="Times New Roman" w:hAnsi="Times New Roman" w:cs="Times New Roman"/>
          <w:sz w:val="20"/>
          <w:szCs w:val="20"/>
        </w:rPr>
      </w:pPr>
      <w:r w:rsidRPr="0047446E">
        <w:rPr>
          <w:rFonts w:ascii="Times New Roman" w:hAnsi="Times New Roman" w:cs="Times New Roman"/>
          <w:sz w:val="20"/>
          <w:szCs w:val="20"/>
        </w:rPr>
        <w:t>к приказу Управления по охране и</w:t>
      </w:r>
    </w:p>
    <w:p w:rsidR="009B6254" w:rsidRDefault="009B6254" w:rsidP="003619BE">
      <w:pPr>
        <w:pStyle w:val="a6"/>
        <w:ind w:left="10490"/>
        <w:rPr>
          <w:rFonts w:ascii="Times New Roman" w:hAnsi="Times New Roman" w:cs="Times New Roman"/>
          <w:sz w:val="20"/>
          <w:szCs w:val="20"/>
        </w:rPr>
      </w:pPr>
      <w:r w:rsidRPr="0047446E">
        <w:rPr>
          <w:rFonts w:ascii="Times New Roman" w:hAnsi="Times New Roman" w:cs="Times New Roman"/>
          <w:sz w:val="20"/>
          <w:szCs w:val="20"/>
        </w:rPr>
        <w:t>использованию объектов животного мира и</w:t>
      </w:r>
      <w:r w:rsidR="003619BE">
        <w:rPr>
          <w:rFonts w:ascii="Times New Roman" w:hAnsi="Times New Roman" w:cs="Times New Roman"/>
          <w:sz w:val="20"/>
          <w:szCs w:val="20"/>
        </w:rPr>
        <w:t xml:space="preserve"> водных биологических ресурсов </w:t>
      </w:r>
      <w:r w:rsidRPr="0047446E">
        <w:rPr>
          <w:rFonts w:ascii="Times New Roman" w:hAnsi="Times New Roman" w:cs="Times New Roman"/>
          <w:sz w:val="20"/>
          <w:szCs w:val="20"/>
        </w:rPr>
        <w:t>Республики Адыгея</w:t>
      </w:r>
    </w:p>
    <w:p w:rsidR="003619BE" w:rsidRPr="0047446E" w:rsidRDefault="003619BE" w:rsidP="003619BE">
      <w:pPr>
        <w:pStyle w:val="a6"/>
        <w:ind w:left="10490"/>
        <w:rPr>
          <w:rFonts w:ascii="Times New Roman" w:hAnsi="Times New Roman" w:cs="Times New Roman"/>
          <w:sz w:val="20"/>
          <w:szCs w:val="20"/>
        </w:rPr>
      </w:pPr>
    </w:p>
    <w:p w:rsidR="009B6254" w:rsidRPr="0047446E" w:rsidRDefault="009B6254" w:rsidP="0047446E">
      <w:pPr>
        <w:pStyle w:val="a6"/>
        <w:ind w:left="10490"/>
        <w:rPr>
          <w:rFonts w:ascii="Times New Roman" w:hAnsi="Times New Roman" w:cs="Times New Roman"/>
          <w:sz w:val="20"/>
          <w:szCs w:val="20"/>
        </w:rPr>
      </w:pPr>
      <w:r w:rsidRPr="0047446E">
        <w:rPr>
          <w:rFonts w:ascii="Times New Roman" w:hAnsi="Times New Roman" w:cs="Times New Roman"/>
          <w:sz w:val="20"/>
          <w:szCs w:val="20"/>
        </w:rPr>
        <w:t xml:space="preserve">от </w:t>
      </w:r>
      <w:r w:rsidRPr="003619BE">
        <w:rPr>
          <w:rFonts w:ascii="Times New Roman" w:hAnsi="Times New Roman" w:cs="Times New Roman"/>
          <w:sz w:val="20"/>
          <w:szCs w:val="20"/>
        </w:rPr>
        <w:t>«</w:t>
      </w:r>
      <w:r w:rsidR="0054276C" w:rsidRPr="0054276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3619BE">
        <w:rPr>
          <w:rFonts w:ascii="Times New Roman" w:hAnsi="Times New Roman" w:cs="Times New Roman"/>
          <w:sz w:val="20"/>
          <w:szCs w:val="20"/>
        </w:rPr>
        <w:t xml:space="preserve">» </w:t>
      </w:r>
      <w:r w:rsidR="0054276C" w:rsidRPr="0054276C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Pr="0047446E">
        <w:rPr>
          <w:rFonts w:ascii="Times New Roman" w:hAnsi="Times New Roman" w:cs="Times New Roman"/>
          <w:sz w:val="20"/>
          <w:szCs w:val="20"/>
        </w:rPr>
        <w:t xml:space="preserve"> 2016 г. №</w:t>
      </w:r>
      <w:r w:rsidR="0054276C">
        <w:rPr>
          <w:rFonts w:ascii="Times New Roman" w:hAnsi="Times New Roman" w:cs="Times New Roman"/>
          <w:sz w:val="20"/>
          <w:szCs w:val="20"/>
        </w:rPr>
        <w:t xml:space="preserve"> </w:t>
      </w:r>
      <w:r w:rsidR="0054276C" w:rsidRPr="0054276C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47446E">
        <w:rPr>
          <w:rFonts w:ascii="Times New Roman" w:hAnsi="Times New Roman" w:cs="Times New Roman"/>
          <w:sz w:val="20"/>
          <w:szCs w:val="20"/>
        </w:rPr>
        <w:t>-пр</w:t>
      </w:r>
    </w:p>
    <w:p w:rsidR="009B6254" w:rsidRDefault="009B6254" w:rsidP="009B6254">
      <w:pPr>
        <w:pStyle w:val="a4"/>
        <w:ind w:firstLine="10464"/>
        <w:rPr>
          <w:sz w:val="24"/>
          <w:szCs w:val="24"/>
        </w:rPr>
      </w:pPr>
    </w:p>
    <w:p w:rsidR="009B6254" w:rsidRPr="003619BE" w:rsidRDefault="009B6254" w:rsidP="003619BE">
      <w:pPr>
        <w:pStyle w:val="a6"/>
        <w:ind w:firstLine="10490"/>
        <w:rPr>
          <w:rFonts w:ascii="Times New Roman" w:hAnsi="Times New Roman" w:cs="Times New Roman"/>
          <w:sz w:val="20"/>
          <w:szCs w:val="20"/>
        </w:rPr>
      </w:pPr>
      <w:r w:rsidRPr="003619BE">
        <w:rPr>
          <w:rFonts w:ascii="Times New Roman" w:hAnsi="Times New Roman" w:cs="Times New Roman"/>
          <w:sz w:val="20"/>
          <w:szCs w:val="20"/>
        </w:rPr>
        <w:t>Приложение</w:t>
      </w:r>
    </w:p>
    <w:p w:rsidR="009B6254" w:rsidRPr="003619BE" w:rsidRDefault="009B6254" w:rsidP="003619BE">
      <w:pPr>
        <w:pStyle w:val="a6"/>
        <w:ind w:firstLine="10490"/>
        <w:rPr>
          <w:rFonts w:ascii="Times New Roman" w:hAnsi="Times New Roman" w:cs="Times New Roman"/>
          <w:sz w:val="20"/>
          <w:szCs w:val="20"/>
        </w:rPr>
      </w:pPr>
      <w:r w:rsidRPr="003619BE">
        <w:rPr>
          <w:rFonts w:ascii="Times New Roman" w:hAnsi="Times New Roman" w:cs="Times New Roman"/>
          <w:sz w:val="20"/>
          <w:szCs w:val="20"/>
        </w:rPr>
        <w:t>к приказу Управления по охране и</w:t>
      </w:r>
    </w:p>
    <w:p w:rsidR="009B6254" w:rsidRDefault="009B6254" w:rsidP="003619BE">
      <w:pPr>
        <w:pStyle w:val="a6"/>
        <w:ind w:left="10490"/>
        <w:rPr>
          <w:rFonts w:ascii="Times New Roman" w:hAnsi="Times New Roman" w:cs="Times New Roman"/>
          <w:sz w:val="20"/>
          <w:szCs w:val="20"/>
        </w:rPr>
      </w:pPr>
      <w:r w:rsidRPr="003619BE">
        <w:rPr>
          <w:rFonts w:ascii="Times New Roman" w:hAnsi="Times New Roman" w:cs="Times New Roman"/>
          <w:sz w:val="20"/>
          <w:szCs w:val="20"/>
        </w:rPr>
        <w:t>использованию объектов животного мира и</w:t>
      </w:r>
      <w:r w:rsidR="003619BE" w:rsidRPr="003619BE">
        <w:rPr>
          <w:rFonts w:ascii="Times New Roman" w:hAnsi="Times New Roman" w:cs="Times New Roman"/>
          <w:sz w:val="20"/>
          <w:szCs w:val="20"/>
        </w:rPr>
        <w:t xml:space="preserve"> водных биологических ресурсов </w:t>
      </w:r>
      <w:r w:rsidRPr="003619BE">
        <w:rPr>
          <w:rFonts w:ascii="Times New Roman" w:hAnsi="Times New Roman" w:cs="Times New Roman"/>
          <w:sz w:val="20"/>
          <w:szCs w:val="20"/>
        </w:rPr>
        <w:t>Республики Адыгея</w:t>
      </w:r>
    </w:p>
    <w:p w:rsidR="003619BE" w:rsidRPr="003619BE" w:rsidRDefault="003619BE" w:rsidP="003619BE">
      <w:pPr>
        <w:pStyle w:val="a6"/>
        <w:ind w:left="10490"/>
        <w:rPr>
          <w:rFonts w:ascii="Times New Roman" w:hAnsi="Times New Roman" w:cs="Times New Roman"/>
          <w:sz w:val="20"/>
          <w:szCs w:val="20"/>
        </w:rPr>
      </w:pPr>
    </w:p>
    <w:p w:rsidR="009B6254" w:rsidRPr="003619BE" w:rsidRDefault="009B6254" w:rsidP="003619BE">
      <w:pPr>
        <w:pStyle w:val="a6"/>
        <w:ind w:firstLine="10490"/>
        <w:rPr>
          <w:rFonts w:ascii="Times New Roman" w:hAnsi="Times New Roman" w:cs="Times New Roman"/>
          <w:sz w:val="20"/>
          <w:szCs w:val="20"/>
        </w:rPr>
      </w:pPr>
      <w:r w:rsidRPr="003619BE">
        <w:rPr>
          <w:rFonts w:ascii="Times New Roman" w:hAnsi="Times New Roman" w:cs="Times New Roman"/>
          <w:sz w:val="20"/>
          <w:szCs w:val="20"/>
        </w:rPr>
        <w:t>от «</w:t>
      </w:r>
      <w:r w:rsidRPr="003619BE">
        <w:rPr>
          <w:rFonts w:ascii="Times New Roman" w:hAnsi="Times New Roman" w:cs="Times New Roman"/>
          <w:sz w:val="20"/>
          <w:szCs w:val="20"/>
          <w:u w:val="single"/>
        </w:rPr>
        <w:t>19</w:t>
      </w:r>
      <w:r w:rsidRPr="003619BE">
        <w:rPr>
          <w:rFonts w:ascii="Times New Roman" w:hAnsi="Times New Roman" w:cs="Times New Roman"/>
          <w:sz w:val="20"/>
          <w:szCs w:val="20"/>
        </w:rPr>
        <w:t xml:space="preserve">» </w:t>
      </w:r>
      <w:r w:rsidRPr="003619BE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 w:rsidRPr="003619BE">
        <w:rPr>
          <w:rFonts w:ascii="Times New Roman" w:hAnsi="Times New Roman" w:cs="Times New Roman"/>
          <w:sz w:val="20"/>
          <w:szCs w:val="20"/>
        </w:rPr>
        <w:t xml:space="preserve"> 2015 г. № </w:t>
      </w:r>
      <w:r w:rsidRPr="003619BE">
        <w:rPr>
          <w:rFonts w:ascii="Times New Roman" w:hAnsi="Times New Roman" w:cs="Times New Roman"/>
          <w:sz w:val="20"/>
          <w:szCs w:val="20"/>
          <w:u w:val="single"/>
        </w:rPr>
        <w:t>76</w:t>
      </w:r>
      <w:r w:rsidRPr="003619BE">
        <w:rPr>
          <w:rFonts w:ascii="Times New Roman" w:hAnsi="Times New Roman" w:cs="Times New Roman"/>
          <w:sz w:val="20"/>
          <w:szCs w:val="20"/>
        </w:rPr>
        <w:t>-пр</w:t>
      </w:r>
    </w:p>
    <w:p w:rsidR="009B6254" w:rsidRPr="003619BE" w:rsidRDefault="009B6254" w:rsidP="003619BE">
      <w:pPr>
        <w:pStyle w:val="a6"/>
        <w:ind w:firstLine="10490"/>
        <w:rPr>
          <w:rFonts w:ascii="Times New Roman" w:hAnsi="Times New Roman" w:cs="Times New Roman"/>
          <w:sz w:val="28"/>
          <w:szCs w:val="28"/>
        </w:rPr>
      </w:pPr>
    </w:p>
    <w:p w:rsidR="0047446E" w:rsidRPr="003619BE" w:rsidRDefault="0047446E" w:rsidP="009B6254">
      <w:pPr>
        <w:pStyle w:val="a4"/>
        <w:rPr>
          <w:sz w:val="28"/>
          <w:szCs w:val="28"/>
        </w:rPr>
      </w:pPr>
    </w:p>
    <w:p w:rsidR="009B6254" w:rsidRPr="003619BE" w:rsidRDefault="009B6254" w:rsidP="009B6254">
      <w:pPr>
        <w:pStyle w:val="a4"/>
        <w:ind w:firstLine="0"/>
        <w:rPr>
          <w:sz w:val="28"/>
          <w:szCs w:val="28"/>
        </w:rPr>
      </w:pPr>
    </w:p>
    <w:p w:rsidR="009B6254" w:rsidRPr="00631222" w:rsidRDefault="009B6254" w:rsidP="009B6254">
      <w:pPr>
        <w:pStyle w:val="a4"/>
        <w:jc w:val="center"/>
        <w:rPr>
          <w:b/>
          <w:bCs/>
          <w:sz w:val="28"/>
          <w:szCs w:val="28"/>
        </w:rPr>
      </w:pPr>
      <w:r w:rsidRPr="00631222">
        <w:rPr>
          <w:b/>
          <w:bCs/>
          <w:sz w:val="28"/>
          <w:szCs w:val="28"/>
        </w:rPr>
        <w:t>Ведомственный перечень</w:t>
      </w:r>
    </w:p>
    <w:p w:rsidR="009B6254" w:rsidRDefault="009B6254" w:rsidP="009B6254">
      <w:pPr>
        <w:pStyle w:val="a4"/>
        <w:jc w:val="center"/>
        <w:rPr>
          <w:b/>
          <w:bCs/>
          <w:sz w:val="28"/>
          <w:szCs w:val="28"/>
        </w:rPr>
      </w:pPr>
      <w:r w:rsidRPr="00631222">
        <w:rPr>
          <w:b/>
          <w:bCs/>
          <w:sz w:val="28"/>
          <w:szCs w:val="28"/>
        </w:rPr>
        <w:t>государственных услуг (работ), оказываемых (выполняемых) находящимися в ведении Управления по охране и использованию объектов животного мира и водных биологических ресурсов Республики Адыгея подведомственными государственными учреждениями в качестве основных видов деятельности</w:t>
      </w:r>
    </w:p>
    <w:p w:rsidR="0047446E" w:rsidRPr="00631222" w:rsidRDefault="0047446E" w:rsidP="009B6254">
      <w:pPr>
        <w:pStyle w:val="a4"/>
        <w:jc w:val="center"/>
        <w:rPr>
          <w:sz w:val="28"/>
          <w:szCs w:val="28"/>
        </w:rPr>
      </w:pPr>
    </w:p>
    <w:tbl>
      <w:tblPr>
        <w:tblW w:w="14771" w:type="dxa"/>
        <w:tblInd w:w="250" w:type="dxa"/>
        <w:tblLayout w:type="fixed"/>
        <w:tblLook w:val="0000"/>
      </w:tblPr>
      <w:tblGrid>
        <w:gridCol w:w="1559"/>
        <w:gridCol w:w="1453"/>
        <w:gridCol w:w="1116"/>
        <w:gridCol w:w="1224"/>
        <w:gridCol w:w="1452"/>
        <w:gridCol w:w="1632"/>
        <w:gridCol w:w="1200"/>
        <w:gridCol w:w="1044"/>
        <w:gridCol w:w="1500"/>
        <w:gridCol w:w="1188"/>
        <w:gridCol w:w="1403"/>
      </w:tblGrid>
      <w:tr w:rsidR="009B6254" w:rsidRPr="00631222" w:rsidTr="00FF3797">
        <w:trPr>
          <w:trHeight w:val="38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Наименование государственной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Наименование органа исполнительной власти Республики Адыгея, осуществляющего функции и полномочия учредителя в отношении государственных учреждений Республики Адыгея</w:t>
            </w: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1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Наименование государственного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357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Содержание государственной услуги или работы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Условия (формы) оказания государственной услуги или выполнения работы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181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Вид деятельности государственного учреждения Республики Адыгея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105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Категории потребителей государственной услуги или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Наименования показателей, характеризующих качество и (или) объём государственной услуги (выполняемой работы)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97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Указание на бесплатность или платность государственной услуги или работы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1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Реквизиты нормативных правовых актов, являющихся основанием для включения государственной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</w:t>
            </w:r>
          </w:p>
        </w:tc>
      </w:tr>
    </w:tbl>
    <w:p w:rsidR="009B6254" w:rsidRPr="00631222" w:rsidRDefault="009B6254" w:rsidP="009B6254">
      <w:pPr>
        <w:pStyle w:val="a4"/>
        <w:jc w:val="center"/>
        <w:rPr>
          <w:sz w:val="28"/>
          <w:szCs w:val="28"/>
        </w:rPr>
        <w:sectPr w:rsidR="009B6254" w:rsidRPr="00631222" w:rsidSect="003619BE">
          <w:pgSz w:w="16838" w:h="11906" w:orient="landscape"/>
          <w:pgMar w:top="1135" w:right="678" w:bottom="1130" w:left="1134" w:header="720" w:footer="720" w:gutter="0"/>
          <w:cols w:space="720"/>
          <w:docGrid w:linePitch="600" w:charSpace="36864"/>
        </w:sectPr>
      </w:pPr>
    </w:p>
    <w:tbl>
      <w:tblPr>
        <w:tblW w:w="0" w:type="auto"/>
        <w:tblInd w:w="250" w:type="dxa"/>
        <w:tblLayout w:type="fixed"/>
        <w:tblLook w:val="0000"/>
      </w:tblPr>
      <w:tblGrid>
        <w:gridCol w:w="1716"/>
        <w:gridCol w:w="1276"/>
        <w:gridCol w:w="1109"/>
        <w:gridCol w:w="1216"/>
        <w:gridCol w:w="1584"/>
        <w:gridCol w:w="1361"/>
        <w:gridCol w:w="1324"/>
        <w:gridCol w:w="906"/>
        <w:gridCol w:w="1634"/>
        <w:gridCol w:w="1114"/>
        <w:gridCol w:w="1549"/>
      </w:tblGrid>
      <w:tr w:rsidR="009B6254" w:rsidRPr="00631222" w:rsidTr="0054276C">
        <w:trPr>
          <w:trHeight w:val="36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lastRenderedPageBreak/>
              <w:t>1. Работа: Обеспечение проведения мероприятий по сохранению объектов животного мира, включая редких и находящихся под угрозой исчезновения, и среды их обитания.</w:t>
            </w:r>
          </w:p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ОКВЭД 01.50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00101</w:t>
            </w: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Государственное бюджетное учреждение Республики Адыгея «Адыгейское государственное опытное охотничье хозяйство «Элота»</w:t>
            </w:r>
          </w:p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Ш43070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Заготовка и хранение кормов; проведение подкормочных мероприятий; регулирование численности объектов животного мира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 xml:space="preserve">В плановой форме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 xml:space="preserve">В интересах общества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43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Бесплатная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23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Постановление Кабинета Министров Республики Адыгея от 6 апреля 2012 года № 79 «О принятии в государственную собственность Республики Адыгея федерального государственного бюджетного учреждения «Адыгейское государственное опытное охотничье хозяйство «Элота»</w:t>
            </w:r>
          </w:p>
        </w:tc>
      </w:tr>
      <w:tr w:rsidR="009B6254" w:rsidRPr="00631222" w:rsidTr="0054276C">
        <w:trPr>
          <w:trHeight w:val="36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34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 xml:space="preserve">2. Услуга: 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пчёл и их лечению. </w:t>
            </w:r>
            <w:r>
              <w:rPr>
                <w:sz w:val="16"/>
                <w:szCs w:val="16"/>
              </w:rPr>
              <w:t xml:space="preserve">ОКВЭД </w:t>
            </w:r>
            <w:r w:rsidRPr="00631222">
              <w:rPr>
                <w:sz w:val="16"/>
                <w:szCs w:val="16"/>
              </w:rPr>
              <w:t>85.20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00101</w:t>
            </w: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  <w:p w:rsidR="009B6254" w:rsidRPr="00631222" w:rsidRDefault="009B6254" w:rsidP="00624F94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Государственное бюджетное учреждение Республики Адыгея «Адыгейское государственное опытное охотничье хозяйство «Элота»</w:t>
            </w:r>
          </w:p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Ш43070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ветеринарно-санитарных мероприятий на выезде; проведение ветеринарно-санитарных мероприятий в стационаре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Сельское хозяйство, ветеринария и рыбоводство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Бесплатная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54" w:rsidRPr="00631222" w:rsidRDefault="009B6254" w:rsidP="00624F94">
            <w:pPr>
              <w:pStyle w:val="a4"/>
              <w:ind w:hanging="23"/>
              <w:jc w:val="center"/>
              <w:rPr>
                <w:sz w:val="16"/>
                <w:szCs w:val="16"/>
              </w:rPr>
            </w:pPr>
            <w:r w:rsidRPr="00631222">
              <w:rPr>
                <w:sz w:val="16"/>
                <w:szCs w:val="16"/>
              </w:rPr>
              <w:t>Постановление Кабинета Министров Республики Адыгея от 6 апреля 2012 года № 79 «О принятии в государственную собственность Республики Адыгея федерального государственного бюджетного учреждения «Адыгейское государственное опытное охотничье хозяйство «Элота»</w:t>
            </w:r>
          </w:p>
        </w:tc>
      </w:tr>
    </w:tbl>
    <w:p w:rsidR="00AF4FF2" w:rsidRDefault="00AF4FF2"/>
    <w:sectPr w:rsidR="00AF4FF2" w:rsidSect="008B680C">
      <w:pgSz w:w="16838" w:h="11906" w:orient="landscape"/>
      <w:pgMar w:top="1180" w:right="0" w:bottom="1123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042E6B"/>
    <w:multiLevelType w:val="hybridMultilevel"/>
    <w:tmpl w:val="58E81980"/>
    <w:lvl w:ilvl="0" w:tplc="91587E18">
      <w:start w:val="1"/>
      <w:numFmt w:val="bullet"/>
      <w:pStyle w:val="a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254"/>
    <w:rsid w:val="000D7A2D"/>
    <w:rsid w:val="00135AA2"/>
    <w:rsid w:val="00226F15"/>
    <w:rsid w:val="00243ED1"/>
    <w:rsid w:val="003619BE"/>
    <w:rsid w:val="0047446E"/>
    <w:rsid w:val="004B3F8F"/>
    <w:rsid w:val="0054276C"/>
    <w:rsid w:val="005D6901"/>
    <w:rsid w:val="00642CDB"/>
    <w:rsid w:val="007447A0"/>
    <w:rsid w:val="00886384"/>
    <w:rsid w:val="008B680C"/>
    <w:rsid w:val="008C2E63"/>
    <w:rsid w:val="009B6254"/>
    <w:rsid w:val="00A93A73"/>
    <w:rsid w:val="00AF4FF2"/>
    <w:rsid w:val="00AF7F92"/>
    <w:rsid w:val="00B74005"/>
    <w:rsid w:val="00D0472E"/>
    <w:rsid w:val="00DC07E5"/>
    <w:rsid w:val="00DC0A10"/>
    <w:rsid w:val="00E96FCA"/>
    <w:rsid w:val="00FB1342"/>
    <w:rsid w:val="00FC1C8E"/>
    <w:rsid w:val="00FF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25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9B625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625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Body Text Indent"/>
    <w:basedOn w:val="a0"/>
    <w:link w:val="a5"/>
    <w:rsid w:val="009B6254"/>
    <w:pPr>
      <w:spacing w:after="0" w:line="240" w:lineRule="auto"/>
      <w:ind w:firstLine="567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1"/>
    <w:link w:val="a4"/>
    <w:rsid w:val="009B625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No Spacing"/>
    <w:qFormat/>
    <w:rsid w:val="009B625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9B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B625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1"/>
    <w:rsid w:val="00243ED1"/>
  </w:style>
  <w:style w:type="paragraph" w:styleId="a9">
    <w:name w:val="List Paragraph"/>
    <w:basedOn w:val="a0"/>
    <w:uiPriority w:val="34"/>
    <w:qFormat/>
    <w:rsid w:val="00886384"/>
    <w:pPr>
      <w:ind w:left="720"/>
      <w:contextualSpacing/>
    </w:pPr>
  </w:style>
  <w:style w:type="paragraph" w:customStyle="1" w:styleId="Standard">
    <w:name w:val="Standard"/>
    <w:rsid w:val="00DC07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ableContents">
    <w:name w:val="Table Contents"/>
    <w:basedOn w:val="Standard"/>
    <w:rsid w:val="00DC07E5"/>
    <w:pPr>
      <w:suppressLineNumbers/>
    </w:pPr>
  </w:style>
  <w:style w:type="paragraph" w:customStyle="1" w:styleId="a">
    <w:name w:val="Диплом (маркированый список)"/>
    <w:basedOn w:val="a0"/>
    <w:rsid w:val="00DC0A10"/>
    <w:pPr>
      <w:numPr>
        <w:numId w:val="2"/>
      </w:numPr>
      <w:suppressAutoHyphens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DC0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1</cp:lastModifiedBy>
  <cp:revision>10</cp:revision>
  <cp:lastPrinted>2016-01-20T12:01:00Z</cp:lastPrinted>
  <dcterms:created xsi:type="dcterms:W3CDTF">2016-01-20T06:58:00Z</dcterms:created>
  <dcterms:modified xsi:type="dcterms:W3CDTF">2016-01-22T11:26:00Z</dcterms:modified>
</cp:coreProperties>
</file>